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Große diabetologisch-endokrinologische Schwerpunktpraxis sucht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w:t>
      </w:r>
    </w:p>
    <w:p w:rsidR="003A3FCA" w:rsidRDefault="003A3FCA" w:rsidP="00527418">
      <w:pPr>
        <w:spacing w:after="0" w:line="240" w:lineRule="auto"/>
        <w:rPr>
          <w:rFonts w:eastAsia="Times New Roman" w:cs="Times New Roman"/>
          <w:b/>
          <w:bCs/>
          <w:szCs w:val="24"/>
          <w:lang w:eastAsia="de-DE"/>
        </w:rPr>
      </w:pPr>
      <w:r>
        <w:rPr>
          <w:rFonts w:eastAsia="Times New Roman" w:cs="Times New Roman"/>
          <w:b/>
          <w:bCs/>
          <w:szCs w:val="24"/>
          <w:lang w:eastAsia="de-DE"/>
        </w:rPr>
        <w:t xml:space="preserve">Diabetesberaterin DDG, Diabetesassistentin DDG oder </w:t>
      </w:r>
    </w:p>
    <w:p w:rsidR="00527418" w:rsidRPr="00CE24C0" w:rsidRDefault="003A3FCA" w:rsidP="00527418">
      <w:pPr>
        <w:spacing w:after="0" w:line="240" w:lineRule="auto"/>
        <w:rPr>
          <w:rFonts w:eastAsia="Times New Roman" w:cs="Times New Roman"/>
          <w:szCs w:val="24"/>
          <w:lang w:eastAsia="de-DE"/>
        </w:rPr>
      </w:pPr>
      <w:r>
        <w:rPr>
          <w:rFonts w:eastAsia="Times New Roman" w:cs="Times New Roman"/>
          <w:b/>
          <w:bCs/>
          <w:szCs w:val="24"/>
          <w:lang w:eastAsia="de-DE"/>
        </w:rPr>
        <w:t xml:space="preserve">Beratungskraft mit gleichwertiger Ausbildung </w:t>
      </w:r>
      <w:r w:rsidR="00527418" w:rsidRPr="00CE24C0">
        <w:rPr>
          <w:rFonts w:eastAsia="Times New Roman" w:cs="Times New Roman"/>
          <w:b/>
          <w:bCs/>
          <w:szCs w:val="24"/>
          <w:lang w:eastAsia="de-DE"/>
        </w:rPr>
        <w:t xml:space="preserve">(m/w/d) </w:t>
      </w:r>
      <w:r>
        <w:rPr>
          <w:rFonts w:eastAsia="Times New Roman" w:cs="Times New Roman"/>
          <w:b/>
          <w:bCs/>
          <w:szCs w:val="24"/>
          <w:lang w:eastAsia="de-DE"/>
        </w:rPr>
        <w:t>50-</w:t>
      </w:r>
      <w:r w:rsidR="00527418">
        <w:rPr>
          <w:rFonts w:eastAsia="Times New Roman" w:cs="Times New Roman"/>
          <w:b/>
          <w:bCs/>
          <w:szCs w:val="24"/>
          <w:lang w:eastAsia="de-DE"/>
        </w:rPr>
        <w:t>10</w:t>
      </w:r>
      <w:r w:rsidR="00527418" w:rsidRPr="00CE24C0">
        <w:rPr>
          <w:rFonts w:eastAsia="Times New Roman" w:cs="Times New Roman"/>
          <w:b/>
          <w:bCs/>
          <w:szCs w:val="24"/>
          <w:lang w:eastAsia="de-DE"/>
        </w:rPr>
        <w:t>0%</w:t>
      </w:r>
      <w:r w:rsidR="00527418" w:rsidRPr="00CE24C0">
        <w:rPr>
          <w:rFonts w:eastAsia="Times New Roman" w:cs="Times New Roman"/>
          <w:szCs w:val="24"/>
          <w:lang w:eastAsia="de-DE"/>
        </w:rPr>
        <w:t xml:space="preserve">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w:t>
      </w:r>
    </w:p>
    <w:p w:rsidR="003A3FCA"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zur Verstärkung des </w:t>
      </w:r>
      <w:r w:rsidR="003A3FCA">
        <w:rPr>
          <w:rFonts w:eastAsia="Times New Roman" w:cs="Times New Roman"/>
          <w:szCs w:val="24"/>
          <w:lang w:eastAsia="de-DE"/>
        </w:rPr>
        <w:t>Diabetes</w:t>
      </w:r>
      <w:r w:rsidRPr="00CE24C0">
        <w:rPr>
          <w:rFonts w:eastAsia="Times New Roman" w:cs="Times New Roman"/>
          <w:szCs w:val="24"/>
          <w:lang w:eastAsia="de-DE"/>
        </w:rPr>
        <w:t xml:space="preserve">-Teams. Das Team besteht </w:t>
      </w:r>
      <w:r w:rsidR="003A3FCA">
        <w:rPr>
          <w:rFonts w:eastAsia="Times New Roman" w:cs="Times New Roman"/>
          <w:szCs w:val="24"/>
          <w:lang w:eastAsia="de-DE"/>
        </w:rPr>
        <w:t xml:space="preserve">aktuell aus 4 Diabetesberaterinnen DDG, die von </w:t>
      </w:r>
    </w:p>
    <w:p w:rsidR="00527418" w:rsidRPr="00CE24C0" w:rsidRDefault="00527418" w:rsidP="00527418">
      <w:pPr>
        <w:spacing w:after="0" w:line="240" w:lineRule="auto"/>
        <w:rPr>
          <w:rFonts w:eastAsia="Times New Roman" w:cs="Times New Roman"/>
          <w:szCs w:val="24"/>
          <w:lang w:eastAsia="de-DE"/>
        </w:rPr>
      </w:pPr>
      <w:r>
        <w:rPr>
          <w:rFonts w:eastAsia="Times New Roman" w:cs="Times New Roman"/>
          <w:szCs w:val="24"/>
          <w:lang w:eastAsia="de-DE"/>
        </w:rPr>
        <w:t>6</w:t>
      </w:r>
      <w:r w:rsidRPr="00CE24C0">
        <w:rPr>
          <w:rFonts w:eastAsia="Times New Roman" w:cs="Times New Roman"/>
          <w:szCs w:val="24"/>
          <w:lang w:eastAsia="de-DE"/>
        </w:rPr>
        <w:t xml:space="preserve"> MFA, </w:t>
      </w:r>
      <w:r w:rsidR="003A3FCA">
        <w:rPr>
          <w:rFonts w:eastAsia="Times New Roman" w:cs="Times New Roman"/>
          <w:szCs w:val="24"/>
          <w:lang w:eastAsia="de-DE"/>
        </w:rPr>
        <w:t xml:space="preserve">einer </w:t>
      </w:r>
      <w:r w:rsidRPr="00CE24C0">
        <w:rPr>
          <w:rFonts w:eastAsia="Times New Roman" w:cs="Times New Roman"/>
          <w:szCs w:val="24"/>
          <w:lang w:eastAsia="de-DE"/>
        </w:rPr>
        <w:t>Azu</w:t>
      </w:r>
      <w:r>
        <w:rPr>
          <w:rFonts w:eastAsia="Times New Roman" w:cs="Times New Roman"/>
          <w:szCs w:val="24"/>
          <w:lang w:eastAsia="de-DE"/>
        </w:rPr>
        <w:t>b</w:t>
      </w:r>
      <w:r w:rsidRPr="00CE24C0">
        <w:rPr>
          <w:rFonts w:eastAsia="Times New Roman" w:cs="Times New Roman"/>
          <w:szCs w:val="24"/>
          <w:lang w:eastAsia="de-DE"/>
        </w:rPr>
        <w:t>i und zwei Telefonistinnen</w:t>
      </w:r>
      <w:r w:rsidR="003A3FCA">
        <w:rPr>
          <w:rFonts w:eastAsia="Times New Roman" w:cs="Times New Roman"/>
          <w:szCs w:val="24"/>
          <w:lang w:eastAsia="de-DE"/>
        </w:rPr>
        <w:t xml:space="preserve"> sowie unserem Büroteam unterstützt werden. I</w:t>
      </w:r>
      <w:r w:rsidRPr="00CE24C0">
        <w:rPr>
          <w:rFonts w:eastAsia="Times New Roman" w:cs="Times New Roman"/>
          <w:szCs w:val="24"/>
          <w:lang w:eastAsia="de-DE"/>
        </w:rPr>
        <w:t xml:space="preserve">m Hormonzentrum arbeiten </w:t>
      </w:r>
      <w:r w:rsidR="003A3FCA">
        <w:rPr>
          <w:rFonts w:eastAsia="Times New Roman" w:cs="Times New Roman"/>
          <w:szCs w:val="24"/>
          <w:lang w:eastAsia="de-DE"/>
        </w:rPr>
        <w:t>3</w:t>
      </w:r>
      <w:r w:rsidRPr="00CE24C0">
        <w:rPr>
          <w:rFonts w:eastAsia="Times New Roman" w:cs="Times New Roman"/>
          <w:szCs w:val="24"/>
          <w:lang w:eastAsia="de-DE"/>
        </w:rPr>
        <w:t xml:space="preserve"> Ärztinnen und </w:t>
      </w:r>
      <w:r w:rsidR="003A3FCA">
        <w:rPr>
          <w:rFonts w:eastAsia="Times New Roman" w:cs="Times New Roman"/>
          <w:szCs w:val="24"/>
          <w:lang w:eastAsia="de-DE"/>
        </w:rPr>
        <w:t>3</w:t>
      </w:r>
      <w:r w:rsidRPr="00CE24C0">
        <w:rPr>
          <w:rFonts w:eastAsia="Times New Roman" w:cs="Times New Roman"/>
          <w:szCs w:val="24"/>
          <w:lang w:eastAsia="de-DE"/>
        </w:rPr>
        <w:t xml:space="preserve"> Ärzte, von denen 5 Internisten mit Schwerpunkt Diabetologie und Endokrinologie sind. </w:t>
      </w:r>
    </w:p>
    <w:p w:rsidR="003A3FCA"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Etwa 2/3 unserer Pat</w:t>
      </w:r>
      <w:r>
        <w:rPr>
          <w:rFonts w:eastAsia="Times New Roman" w:cs="Times New Roman"/>
          <w:szCs w:val="24"/>
          <w:lang w:eastAsia="de-DE"/>
        </w:rPr>
        <w:t xml:space="preserve">ientInnen </w:t>
      </w:r>
      <w:r w:rsidRPr="00CE24C0">
        <w:rPr>
          <w:rFonts w:eastAsia="Times New Roman" w:cs="Times New Roman"/>
          <w:szCs w:val="24"/>
          <w:lang w:eastAsia="de-DE"/>
        </w:rPr>
        <w:t xml:space="preserve">haben endokrinologische Erkrankungen, wobei das gesamte Spektrum der internistischen Endokrinologie vertreten ist. Etwa 1/3 der Pat. haben einen Diabetes mellitus. </w:t>
      </w:r>
    </w:p>
    <w:p w:rsidR="00527418"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Für diese bieten wir neben der kontinuierlichen Betreuung ein breites Spektrum an strukturierten </w:t>
      </w:r>
      <w:r w:rsidR="003A3FCA">
        <w:rPr>
          <w:rFonts w:eastAsia="Times New Roman" w:cs="Times New Roman"/>
          <w:szCs w:val="24"/>
          <w:lang w:eastAsia="de-DE"/>
        </w:rPr>
        <w:t>S</w:t>
      </w:r>
      <w:r w:rsidRPr="00CE24C0">
        <w:rPr>
          <w:rFonts w:eastAsia="Times New Roman" w:cs="Times New Roman"/>
          <w:szCs w:val="24"/>
          <w:lang w:eastAsia="de-DE"/>
        </w:rPr>
        <w:t xml:space="preserve">chulungen an. Es werden alle Diabetestypen behandelt mit allen zur Verfügung stehenden Mitteln bis hin zur sensorunterstützten Insulinpumpentherapie. Wir haben das diabetesspezifische Labor vor Ort. Für unsere Patienten bieten wir außerdem eine Fußsprechstunde. </w:t>
      </w:r>
    </w:p>
    <w:p w:rsidR="003A3FCA" w:rsidRDefault="003A3FCA" w:rsidP="00527418">
      <w:pPr>
        <w:spacing w:after="0" w:line="240" w:lineRule="auto"/>
        <w:rPr>
          <w:rFonts w:eastAsia="Times New Roman" w:cs="Times New Roman"/>
          <w:szCs w:val="24"/>
          <w:lang w:eastAsia="de-DE"/>
        </w:rPr>
      </w:pPr>
      <w:r>
        <w:rPr>
          <w:rFonts w:eastAsia="Times New Roman" w:cs="Times New Roman"/>
          <w:szCs w:val="24"/>
          <w:lang w:eastAsia="de-DE"/>
        </w:rPr>
        <w:t xml:space="preserve">Wenn Diabetes Ihre Herzensangelegenheit ist, sind Sie bei uns richtig! Sie betreuen bei uns Ihren eigenen Patientenstamm. Sie sind dabei teamorientiert und zugleich eigenverantwortlich tätig. </w:t>
      </w:r>
      <w:r>
        <w:rPr>
          <w:rFonts w:eastAsia="Times New Roman" w:cs="Times New Roman"/>
          <w:szCs w:val="24"/>
          <w:lang w:eastAsia="de-DE"/>
        </w:rPr>
        <w:br/>
        <w:t>Da wir im kommenden Jahr altersbedingt einen weiteren Stellenwechsel erwarten, können wir Ihnen die Stelle flexibel entweder als Diabetesassistentin mit wenig Erfahrung oder auch als erfahrene Diabetesberaterin mit AID-Erfahrung anbieten.</w:t>
      </w:r>
    </w:p>
    <w:p w:rsidR="003A3FCA" w:rsidRPr="00CE24C0" w:rsidRDefault="003A3FCA" w:rsidP="00527418">
      <w:pPr>
        <w:spacing w:after="0" w:line="240" w:lineRule="auto"/>
        <w:rPr>
          <w:rFonts w:eastAsia="Times New Roman" w:cs="Times New Roman"/>
          <w:szCs w:val="24"/>
          <w:lang w:eastAsia="de-DE"/>
        </w:rPr>
      </w:pPr>
    </w:p>
    <w:p w:rsidR="00527418" w:rsidRPr="00106EE0" w:rsidRDefault="00527418" w:rsidP="00527418">
      <w:pPr>
        <w:spacing w:after="0" w:line="240" w:lineRule="auto"/>
        <w:rPr>
          <w:rFonts w:eastAsia="Times New Roman" w:cs="Times New Roman"/>
          <w:szCs w:val="24"/>
          <w:u w:val="single"/>
          <w:lang w:eastAsia="de-DE"/>
        </w:rPr>
      </w:pPr>
      <w:r w:rsidRPr="00106EE0">
        <w:rPr>
          <w:rFonts w:eastAsia="Times New Roman" w:cs="Times New Roman"/>
          <w:szCs w:val="24"/>
          <w:u w:val="single"/>
          <w:lang w:eastAsia="de-DE"/>
        </w:rPr>
        <w:t xml:space="preserve">Wir bieten Ihnen: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ein interessantes und vielseitiges Aufgabenfeld in einem professionellen Team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geregelte Arbeitszeiten von Montag bis Freitag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keine Wochenend-, Nacht- oder Feiertagsdienste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eine gutes Arbeitsklima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eine </w:t>
      </w:r>
      <w:r w:rsidR="003A3FCA">
        <w:rPr>
          <w:rFonts w:eastAsia="Times New Roman" w:cs="Times New Roman"/>
          <w:szCs w:val="24"/>
          <w:lang w:eastAsia="de-DE"/>
        </w:rPr>
        <w:t>gute</w:t>
      </w:r>
      <w:r w:rsidRPr="00CE24C0">
        <w:rPr>
          <w:rFonts w:eastAsia="Times New Roman" w:cs="Times New Roman"/>
          <w:szCs w:val="24"/>
          <w:lang w:eastAsia="de-DE"/>
        </w:rPr>
        <w:t xml:space="preserve"> Bezahlung </w:t>
      </w:r>
      <w:r w:rsidR="003A3FCA">
        <w:rPr>
          <w:rFonts w:eastAsia="Times New Roman" w:cs="Times New Roman"/>
          <w:szCs w:val="24"/>
          <w:lang w:eastAsia="de-DE"/>
        </w:rPr>
        <w:t>abhängig von Ihrer Eingangsqualifikation</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- 13. Monatsgehalt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Überstunden werden dokumentiert und abgefeiert oder vergütet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Betriebliche Altersvorsorge </w:t>
      </w:r>
    </w:p>
    <w:p w:rsidR="00527418"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Job-Ticket</w:t>
      </w:r>
    </w:p>
    <w:p w:rsidR="003A3FCA" w:rsidRDefault="00527418" w:rsidP="00527418">
      <w:pPr>
        <w:spacing w:after="0" w:line="240" w:lineRule="auto"/>
        <w:rPr>
          <w:rFonts w:eastAsia="Times New Roman" w:cs="Times New Roman"/>
          <w:szCs w:val="24"/>
          <w:lang w:eastAsia="de-DE"/>
        </w:rPr>
      </w:pPr>
      <w:r>
        <w:rPr>
          <w:rFonts w:eastAsia="Times New Roman" w:cs="Times New Roman"/>
          <w:szCs w:val="24"/>
          <w:lang w:eastAsia="de-DE"/>
        </w:rPr>
        <w:t xml:space="preserve">- </w:t>
      </w:r>
      <w:r w:rsidR="003A3FCA">
        <w:rPr>
          <w:rFonts w:eastAsia="Times New Roman" w:cs="Times New Roman"/>
          <w:szCs w:val="24"/>
          <w:lang w:eastAsia="de-DE"/>
        </w:rPr>
        <w:t xml:space="preserve">Mitgliedschaft in einem Fitnessstudio </w:t>
      </w:r>
    </w:p>
    <w:p w:rsidR="003A3FCA"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w:t>
      </w:r>
      <w:r w:rsidR="003A3FCA">
        <w:rPr>
          <w:rFonts w:eastAsia="Times New Roman" w:cs="Times New Roman"/>
          <w:szCs w:val="24"/>
          <w:lang w:eastAsia="de-DE"/>
        </w:rPr>
        <w:t xml:space="preserve">es </w:t>
      </w:r>
      <w:r w:rsidRPr="00CE24C0">
        <w:rPr>
          <w:rFonts w:eastAsia="Times New Roman" w:cs="Times New Roman"/>
          <w:szCs w:val="24"/>
          <w:lang w:eastAsia="de-DE"/>
        </w:rPr>
        <w:t xml:space="preserve">gibt </w:t>
      </w:r>
      <w:r>
        <w:rPr>
          <w:rFonts w:eastAsia="Times New Roman" w:cs="Times New Roman"/>
          <w:szCs w:val="24"/>
          <w:lang w:eastAsia="de-DE"/>
        </w:rPr>
        <w:t xml:space="preserve">es </w:t>
      </w:r>
      <w:r w:rsidRPr="00CE24C0">
        <w:rPr>
          <w:rFonts w:eastAsia="Times New Roman" w:cs="Times New Roman"/>
          <w:szCs w:val="24"/>
          <w:lang w:eastAsia="de-DE"/>
        </w:rPr>
        <w:t>die Möglichkeit zur Weiterbildung</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einen attraktiven und sicheren Arbeitsplatz mit zeitgemäßer Ausstattung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w:t>
      </w:r>
    </w:p>
    <w:p w:rsidR="00527418" w:rsidRPr="00106EE0" w:rsidRDefault="00527418" w:rsidP="00527418">
      <w:pPr>
        <w:spacing w:after="0" w:line="240" w:lineRule="auto"/>
        <w:rPr>
          <w:rFonts w:eastAsia="Times New Roman" w:cs="Times New Roman"/>
          <w:szCs w:val="24"/>
          <w:u w:val="single"/>
          <w:lang w:eastAsia="de-DE"/>
        </w:rPr>
      </w:pPr>
      <w:r w:rsidRPr="00106EE0">
        <w:rPr>
          <w:rFonts w:eastAsia="Times New Roman" w:cs="Times New Roman"/>
          <w:szCs w:val="24"/>
          <w:u w:val="single"/>
          <w:lang w:eastAsia="de-DE"/>
        </w:rPr>
        <w:t xml:space="preserve">Sie bringen mit: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abgeschlossene Berufsausbildung </w:t>
      </w:r>
      <w:r>
        <w:rPr>
          <w:rFonts w:eastAsia="Times New Roman" w:cs="Times New Roman"/>
          <w:szCs w:val="24"/>
          <w:lang w:eastAsia="de-DE"/>
        </w:rPr>
        <w:t xml:space="preserve">als </w:t>
      </w:r>
      <w:r w:rsidR="003A3FCA">
        <w:rPr>
          <w:rFonts w:eastAsia="Times New Roman" w:cs="Times New Roman"/>
          <w:szCs w:val="24"/>
          <w:lang w:eastAsia="de-DE"/>
        </w:rPr>
        <w:t xml:space="preserve">Diabetesassistentin DDG, Diabetesberaterin DDG </w:t>
      </w:r>
      <w:r w:rsidRPr="00CE24C0">
        <w:rPr>
          <w:rFonts w:eastAsia="Times New Roman" w:cs="Times New Roman"/>
          <w:szCs w:val="24"/>
          <w:lang w:eastAsia="de-DE"/>
        </w:rPr>
        <w:t xml:space="preserve">oder eine vergleichbare Ausbildung aus </w:t>
      </w:r>
      <w:r w:rsidR="003A3FCA" w:rsidRPr="00CE24C0">
        <w:rPr>
          <w:rFonts w:eastAsia="Times New Roman" w:cs="Times New Roman"/>
          <w:szCs w:val="24"/>
          <w:lang w:eastAsia="de-DE"/>
        </w:rPr>
        <w:t xml:space="preserve">dem </w:t>
      </w:r>
      <w:r w:rsidR="003A3FCA">
        <w:rPr>
          <w:rFonts w:eastAsia="Times New Roman" w:cs="Times New Roman"/>
          <w:szCs w:val="24"/>
          <w:lang w:eastAsia="de-DE"/>
        </w:rPr>
        <w:t>medizinischen</w:t>
      </w:r>
      <w:r w:rsidRPr="00CE24C0">
        <w:rPr>
          <w:rFonts w:eastAsia="Times New Roman" w:cs="Times New Roman"/>
          <w:szCs w:val="24"/>
          <w:lang w:eastAsia="de-DE"/>
        </w:rPr>
        <w:t xml:space="preserve"> Bereich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Freude am Arbeiten im Team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Empathie für Ihr Umfeld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Interesse an Neuem, Bereitschaft zum Lernen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Verantwortungsbewusstsein und eine strukturierte Arbeitsweise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Es erwartet Sie ein interessantes und vielseitiges Aufgabenfeld</w:t>
      </w:r>
      <w:r w:rsidR="003A3FCA">
        <w:rPr>
          <w:rFonts w:eastAsia="Times New Roman" w:cs="Times New Roman"/>
          <w:szCs w:val="24"/>
          <w:lang w:eastAsia="de-DE"/>
        </w:rPr>
        <w:t xml:space="preserve">. </w:t>
      </w:r>
      <w:r w:rsidRPr="00CE24C0">
        <w:rPr>
          <w:rFonts w:eastAsia="Times New Roman" w:cs="Times New Roman"/>
          <w:szCs w:val="24"/>
          <w:lang w:eastAsia="de-DE"/>
        </w:rPr>
        <w:t>Gerne können Sie nach Absprache einen Tag hospitieren. Eindrücke über unsere Hom</w:t>
      </w:r>
      <w:r>
        <w:rPr>
          <w:rFonts w:eastAsia="Times New Roman" w:cs="Times New Roman"/>
          <w:szCs w:val="24"/>
          <w:lang w:eastAsia="de-DE"/>
        </w:rPr>
        <w:t>e</w:t>
      </w:r>
      <w:r w:rsidRPr="00CE24C0">
        <w:rPr>
          <w:rFonts w:eastAsia="Times New Roman" w:cs="Times New Roman"/>
          <w:szCs w:val="24"/>
          <w:lang w:eastAsia="de-DE"/>
        </w:rPr>
        <w:t xml:space="preserve">page </w:t>
      </w:r>
      <w:hyperlink r:id="rId4" w:tgtFrame="_blank" w:history="1">
        <w:r w:rsidRPr="00CE24C0">
          <w:rPr>
            <w:rFonts w:eastAsia="Times New Roman" w:cs="Times New Roman"/>
            <w:color w:val="0000FF"/>
            <w:szCs w:val="24"/>
            <w:u w:val="single"/>
            <w:lang w:eastAsia="de-DE"/>
          </w:rPr>
          <w:t>www.hormone-karlsruhe.de</w:t>
        </w:r>
      </w:hyperlink>
      <w:r w:rsidRPr="00CE24C0">
        <w:rPr>
          <w:rFonts w:eastAsia="Times New Roman" w:cs="Times New Roman"/>
          <w:szCs w:val="24"/>
          <w:lang w:eastAsia="de-DE"/>
        </w:rPr>
        <w:t xml:space="preserve">. Bewerbungen an: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b/>
          <w:bCs/>
          <w:szCs w:val="24"/>
          <w:lang w:eastAsia="de-DE"/>
        </w:rPr>
        <w:t>Hormonzentrum Karlsruhe</w:t>
      </w:r>
      <w:r w:rsidRPr="00CE24C0">
        <w:rPr>
          <w:rFonts w:eastAsia="Times New Roman" w:cs="Times New Roman"/>
          <w:szCs w:val="24"/>
          <w:lang w:eastAsia="de-DE"/>
        </w:rPr>
        <w:t xml:space="preserve">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Sebastian Zink, Dr. Thorsten Dorn, Dr. Hildegard Spital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Kriegsstraße 140 (Eingang Karlstraße) </w:t>
      </w:r>
    </w:p>
    <w:p w:rsidR="00527418" w:rsidRPr="00CE24C0" w:rsidRDefault="00527418" w:rsidP="00527418">
      <w:pPr>
        <w:spacing w:after="0" w:line="240" w:lineRule="auto"/>
        <w:rPr>
          <w:rFonts w:eastAsia="Times New Roman" w:cs="Times New Roman"/>
          <w:szCs w:val="24"/>
          <w:lang w:eastAsia="de-DE"/>
        </w:rPr>
      </w:pPr>
      <w:r w:rsidRPr="00CE24C0">
        <w:rPr>
          <w:rFonts w:eastAsia="Times New Roman" w:cs="Times New Roman"/>
          <w:szCs w:val="24"/>
          <w:lang w:eastAsia="de-DE"/>
        </w:rPr>
        <w:t xml:space="preserve">76133 Karlsruhe </w:t>
      </w:r>
    </w:p>
    <w:p w:rsidR="00527418" w:rsidRPr="00527418" w:rsidRDefault="00527418" w:rsidP="00527418">
      <w:pPr>
        <w:spacing w:after="0" w:line="240" w:lineRule="auto"/>
        <w:rPr>
          <w:rFonts w:eastAsia="Times New Roman" w:cs="Times New Roman"/>
          <w:szCs w:val="24"/>
          <w:lang w:eastAsia="de-DE"/>
        </w:rPr>
      </w:pPr>
      <w:r>
        <w:rPr>
          <w:rFonts w:eastAsia="Times New Roman" w:cs="Times New Roman"/>
          <w:szCs w:val="24"/>
          <w:lang w:eastAsia="de-DE"/>
        </w:rPr>
        <w:t xml:space="preserve">T 0721 92923 0, </w:t>
      </w:r>
      <w:r w:rsidRPr="00527418">
        <w:rPr>
          <w:rFonts w:eastAsia="Times New Roman" w:cs="Times New Roman"/>
          <w:szCs w:val="24"/>
          <w:lang w:eastAsia="de-DE"/>
        </w:rPr>
        <w:t xml:space="preserve">F 0721 92923 23 </w:t>
      </w:r>
    </w:p>
    <w:p w:rsidR="00527418" w:rsidRPr="00527418" w:rsidRDefault="00527418" w:rsidP="00527418">
      <w:pPr>
        <w:spacing w:after="0" w:line="240" w:lineRule="auto"/>
        <w:rPr>
          <w:rFonts w:eastAsia="Times New Roman" w:cs="Times New Roman"/>
          <w:szCs w:val="24"/>
          <w:lang w:eastAsia="de-DE"/>
        </w:rPr>
      </w:pPr>
      <w:hyperlink r:id="rId5" w:tgtFrame="_blank" w:history="1">
        <w:r w:rsidRPr="00527418">
          <w:rPr>
            <w:rFonts w:eastAsia="Times New Roman" w:cs="Times New Roman"/>
            <w:color w:val="0000FF"/>
            <w:szCs w:val="24"/>
            <w:u w:val="single"/>
            <w:lang w:eastAsia="de-DE"/>
          </w:rPr>
          <w:t>chefs@hormone-karlsruhe.de</w:t>
        </w:r>
      </w:hyperlink>
      <w:r w:rsidRPr="00527418">
        <w:rPr>
          <w:rFonts w:eastAsia="Times New Roman" w:cs="Times New Roman"/>
          <w:szCs w:val="24"/>
          <w:lang w:eastAsia="de-DE"/>
        </w:rPr>
        <w:t xml:space="preserve"> </w:t>
      </w:r>
    </w:p>
    <w:p w:rsidR="006C490B" w:rsidRDefault="00527418" w:rsidP="003A3FCA">
      <w:pPr>
        <w:spacing w:after="0" w:line="240" w:lineRule="auto"/>
      </w:pPr>
      <w:hyperlink r:id="rId6" w:tgtFrame="_blank" w:history="1">
        <w:r w:rsidRPr="00527418">
          <w:rPr>
            <w:rFonts w:eastAsia="Times New Roman" w:cs="Times New Roman"/>
            <w:color w:val="0000FF"/>
            <w:szCs w:val="24"/>
            <w:u w:val="single"/>
            <w:lang w:eastAsia="de-DE"/>
          </w:rPr>
          <w:t>www.hormone-karlsruhe.de</w:t>
        </w:r>
      </w:hyperlink>
      <w:r w:rsidRPr="00527418">
        <w:rPr>
          <w:rFonts w:eastAsia="Times New Roman" w:cs="Times New Roman"/>
          <w:szCs w:val="24"/>
          <w:lang w:eastAsia="de-DE"/>
        </w:rPr>
        <w:t xml:space="preserve"> </w:t>
      </w:r>
    </w:p>
    <w:sectPr w:rsidR="006C490B" w:rsidSect="00527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8"/>
    <w:rsid w:val="000B0169"/>
    <w:rsid w:val="002607FF"/>
    <w:rsid w:val="003A3FCA"/>
    <w:rsid w:val="00527418"/>
    <w:rsid w:val="006750D5"/>
    <w:rsid w:val="00676014"/>
    <w:rsid w:val="006C490B"/>
    <w:rsid w:val="00763F3C"/>
    <w:rsid w:val="00E91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A43C"/>
  <w15:chartTrackingRefBased/>
  <w15:docId w15:val="{25111706-92F6-4391-95AC-4BB962C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418"/>
    <w:rPr>
      <w:rFonts w:ascii="Times New Roman" w:hAnsi="Times New Roman"/>
      <w:kern w:val="0"/>
      <w:sz w:val="24"/>
      <w14:ligatures w14:val="none"/>
    </w:rPr>
  </w:style>
  <w:style w:type="paragraph" w:styleId="berschrift1">
    <w:name w:val="heading 1"/>
    <w:basedOn w:val="Standard"/>
    <w:next w:val="Standard"/>
    <w:link w:val="berschrift1Zchn"/>
    <w:uiPriority w:val="9"/>
    <w:qFormat/>
    <w:rsid w:val="005274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274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2741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2741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27418"/>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527418"/>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27418"/>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527418"/>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27418"/>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7418"/>
    <w:rPr>
      <w:rFonts w:asciiTheme="majorHAnsi" w:eastAsiaTheme="majorEastAsia" w:hAnsiTheme="majorHAnsi" w:cstheme="majorBidi"/>
      <w:color w:val="0F4761" w:themeColor="accent1" w:themeShade="BF"/>
      <w:kern w:val="0"/>
      <w:sz w:val="40"/>
      <w:szCs w:val="40"/>
      <w14:ligatures w14:val="none"/>
    </w:rPr>
  </w:style>
  <w:style w:type="character" w:customStyle="1" w:styleId="berschrift2Zchn">
    <w:name w:val="Überschrift 2 Zchn"/>
    <w:basedOn w:val="Absatz-Standardschriftart"/>
    <w:link w:val="berschrift2"/>
    <w:uiPriority w:val="9"/>
    <w:semiHidden/>
    <w:rsid w:val="00527418"/>
    <w:rPr>
      <w:rFonts w:asciiTheme="majorHAnsi" w:eastAsiaTheme="majorEastAsia" w:hAnsiTheme="majorHAnsi" w:cstheme="majorBidi"/>
      <w:color w:val="0F4761" w:themeColor="accent1" w:themeShade="BF"/>
      <w:kern w:val="0"/>
      <w:sz w:val="32"/>
      <w:szCs w:val="32"/>
      <w14:ligatures w14:val="none"/>
    </w:rPr>
  </w:style>
  <w:style w:type="character" w:customStyle="1" w:styleId="berschrift3Zchn">
    <w:name w:val="Überschrift 3 Zchn"/>
    <w:basedOn w:val="Absatz-Standardschriftart"/>
    <w:link w:val="berschrift3"/>
    <w:uiPriority w:val="9"/>
    <w:semiHidden/>
    <w:rsid w:val="00527418"/>
    <w:rPr>
      <w:rFonts w:eastAsiaTheme="majorEastAsia" w:cstheme="majorBidi"/>
      <w:color w:val="0F4761" w:themeColor="accent1" w:themeShade="BF"/>
      <w:kern w:val="0"/>
      <w:sz w:val="28"/>
      <w:szCs w:val="28"/>
      <w14:ligatures w14:val="none"/>
    </w:rPr>
  </w:style>
  <w:style w:type="character" w:customStyle="1" w:styleId="berschrift4Zchn">
    <w:name w:val="Überschrift 4 Zchn"/>
    <w:basedOn w:val="Absatz-Standardschriftart"/>
    <w:link w:val="berschrift4"/>
    <w:uiPriority w:val="9"/>
    <w:semiHidden/>
    <w:rsid w:val="00527418"/>
    <w:rPr>
      <w:rFonts w:eastAsiaTheme="majorEastAsia" w:cstheme="majorBidi"/>
      <w:i/>
      <w:iCs/>
      <w:color w:val="0F4761" w:themeColor="accent1" w:themeShade="BF"/>
      <w:kern w:val="0"/>
      <w:sz w:val="24"/>
      <w14:ligatures w14:val="none"/>
    </w:rPr>
  </w:style>
  <w:style w:type="character" w:customStyle="1" w:styleId="berschrift5Zchn">
    <w:name w:val="Überschrift 5 Zchn"/>
    <w:basedOn w:val="Absatz-Standardschriftart"/>
    <w:link w:val="berschrift5"/>
    <w:uiPriority w:val="9"/>
    <w:semiHidden/>
    <w:rsid w:val="00527418"/>
    <w:rPr>
      <w:rFonts w:eastAsiaTheme="majorEastAsia" w:cstheme="majorBidi"/>
      <w:color w:val="0F4761" w:themeColor="accent1" w:themeShade="BF"/>
      <w:kern w:val="0"/>
      <w:sz w:val="24"/>
      <w14:ligatures w14:val="none"/>
    </w:rPr>
  </w:style>
  <w:style w:type="character" w:customStyle="1" w:styleId="berschrift6Zchn">
    <w:name w:val="Überschrift 6 Zchn"/>
    <w:basedOn w:val="Absatz-Standardschriftart"/>
    <w:link w:val="berschrift6"/>
    <w:uiPriority w:val="9"/>
    <w:semiHidden/>
    <w:rsid w:val="00527418"/>
    <w:rPr>
      <w:rFonts w:eastAsiaTheme="majorEastAsia" w:cstheme="majorBidi"/>
      <w:i/>
      <w:iCs/>
      <w:color w:val="595959" w:themeColor="text1" w:themeTint="A6"/>
      <w:kern w:val="0"/>
      <w:sz w:val="24"/>
      <w14:ligatures w14:val="none"/>
    </w:rPr>
  </w:style>
  <w:style w:type="character" w:customStyle="1" w:styleId="berschrift7Zchn">
    <w:name w:val="Überschrift 7 Zchn"/>
    <w:basedOn w:val="Absatz-Standardschriftart"/>
    <w:link w:val="berschrift7"/>
    <w:uiPriority w:val="9"/>
    <w:semiHidden/>
    <w:rsid w:val="00527418"/>
    <w:rPr>
      <w:rFonts w:eastAsiaTheme="majorEastAsia" w:cstheme="majorBidi"/>
      <w:color w:val="595959" w:themeColor="text1" w:themeTint="A6"/>
      <w:kern w:val="0"/>
      <w:sz w:val="24"/>
      <w14:ligatures w14:val="none"/>
    </w:rPr>
  </w:style>
  <w:style w:type="character" w:customStyle="1" w:styleId="berschrift8Zchn">
    <w:name w:val="Überschrift 8 Zchn"/>
    <w:basedOn w:val="Absatz-Standardschriftart"/>
    <w:link w:val="berschrift8"/>
    <w:uiPriority w:val="9"/>
    <w:semiHidden/>
    <w:rsid w:val="00527418"/>
    <w:rPr>
      <w:rFonts w:eastAsiaTheme="majorEastAsia" w:cstheme="majorBidi"/>
      <w:i/>
      <w:iCs/>
      <w:color w:val="272727" w:themeColor="text1" w:themeTint="D8"/>
      <w:kern w:val="0"/>
      <w:sz w:val="24"/>
      <w14:ligatures w14:val="none"/>
    </w:rPr>
  </w:style>
  <w:style w:type="character" w:customStyle="1" w:styleId="berschrift9Zchn">
    <w:name w:val="Überschrift 9 Zchn"/>
    <w:basedOn w:val="Absatz-Standardschriftart"/>
    <w:link w:val="berschrift9"/>
    <w:uiPriority w:val="9"/>
    <w:semiHidden/>
    <w:rsid w:val="00527418"/>
    <w:rPr>
      <w:rFonts w:eastAsiaTheme="majorEastAsia" w:cstheme="majorBidi"/>
      <w:color w:val="272727" w:themeColor="text1" w:themeTint="D8"/>
      <w:kern w:val="0"/>
      <w:sz w:val="24"/>
      <w14:ligatures w14:val="none"/>
    </w:rPr>
  </w:style>
  <w:style w:type="paragraph" w:styleId="Titel">
    <w:name w:val="Title"/>
    <w:basedOn w:val="Standard"/>
    <w:next w:val="Standard"/>
    <w:link w:val="TitelZchn"/>
    <w:uiPriority w:val="10"/>
    <w:qFormat/>
    <w:rsid w:val="005274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27418"/>
    <w:rPr>
      <w:rFonts w:asciiTheme="majorHAnsi" w:eastAsiaTheme="majorEastAsia" w:hAnsiTheme="majorHAnsi" w:cstheme="majorBidi"/>
      <w:spacing w:val="-10"/>
      <w:kern w:val="28"/>
      <w:sz w:val="56"/>
      <w:szCs w:val="56"/>
      <w14:ligatures w14:val="none"/>
    </w:rPr>
  </w:style>
  <w:style w:type="paragraph" w:styleId="Untertitel">
    <w:name w:val="Subtitle"/>
    <w:basedOn w:val="Standard"/>
    <w:next w:val="Standard"/>
    <w:link w:val="UntertitelZchn"/>
    <w:uiPriority w:val="11"/>
    <w:qFormat/>
    <w:rsid w:val="0052741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27418"/>
    <w:rPr>
      <w:rFonts w:eastAsiaTheme="majorEastAsia" w:cstheme="majorBidi"/>
      <w:color w:val="595959" w:themeColor="text1" w:themeTint="A6"/>
      <w:spacing w:val="15"/>
      <w:kern w:val="0"/>
      <w:sz w:val="28"/>
      <w:szCs w:val="28"/>
      <w14:ligatures w14:val="none"/>
    </w:rPr>
  </w:style>
  <w:style w:type="paragraph" w:styleId="Zitat">
    <w:name w:val="Quote"/>
    <w:basedOn w:val="Standard"/>
    <w:next w:val="Standard"/>
    <w:link w:val="ZitatZchn"/>
    <w:uiPriority w:val="29"/>
    <w:qFormat/>
    <w:rsid w:val="0052741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27418"/>
    <w:rPr>
      <w:rFonts w:ascii="Times New Roman" w:hAnsi="Times New Roman"/>
      <w:i/>
      <w:iCs/>
      <w:color w:val="404040" w:themeColor="text1" w:themeTint="BF"/>
      <w:kern w:val="0"/>
      <w:sz w:val="24"/>
      <w14:ligatures w14:val="none"/>
    </w:rPr>
  </w:style>
  <w:style w:type="paragraph" w:styleId="Listenabsatz">
    <w:name w:val="List Paragraph"/>
    <w:basedOn w:val="Standard"/>
    <w:uiPriority w:val="34"/>
    <w:qFormat/>
    <w:rsid w:val="00527418"/>
    <w:pPr>
      <w:ind w:left="720"/>
      <w:contextualSpacing/>
    </w:pPr>
  </w:style>
  <w:style w:type="character" w:styleId="IntensiveHervorhebung">
    <w:name w:val="Intense Emphasis"/>
    <w:basedOn w:val="Absatz-Standardschriftart"/>
    <w:uiPriority w:val="21"/>
    <w:qFormat/>
    <w:rsid w:val="00527418"/>
    <w:rPr>
      <w:i/>
      <w:iCs/>
      <w:color w:val="0F4761" w:themeColor="accent1" w:themeShade="BF"/>
    </w:rPr>
  </w:style>
  <w:style w:type="paragraph" w:styleId="IntensivesZitat">
    <w:name w:val="Intense Quote"/>
    <w:basedOn w:val="Standard"/>
    <w:next w:val="Standard"/>
    <w:link w:val="IntensivesZitatZchn"/>
    <w:uiPriority w:val="30"/>
    <w:qFormat/>
    <w:rsid w:val="005274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27418"/>
    <w:rPr>
      <w:rFonts w:ascii="Times New Roman" w:hAnsi="Times New Roman"/>
      <w:i/>
      <w:iCs/>
      <w:color w:val="0F4761" w:themeColor="accent1" w:themeShade="BF"/>
      <w:kern w:val="0"/>
      <w:sz w:val="24"/>
      <w14:ligatures w14:val="none"/>
    </w:rPr>
  </w:style>
  <w:style w:type="character" w:styleId="IntensiverVerweis">
    <w:name w:val="Intense Reference"/>
    <w:basedOn w:val="Absatz-Standardschriftart"/>
    <w:uiPriority w:val="32"/>
    <w:qFormat/>
    <w:rsid w:val="005274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mone-karlsruhe.de" TargetMode="External"/><Relationship Id="rId5" Type="http://schemas.openxmlformats.org/officeDocument/2006/relationships/hyperlink" Target="mailto:praxis@hormone-karlsruhe.de" TargetMode="External"/><Relationship Id="rId4" Type="http://schemas.openxmlformats.org/officeDocument/2006/relationships/hyperlink" Target="http://www.hormone-karlsruh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2614</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Dorn</dc:creator>
  <cp:keywords/>
  <dc:description/>
  <cp:lastModifiedBy>Thorsten Dorn</cp:lastModifiedBy>
  <cp:revision>3</cp:revision>
  <dcterms:created xsi:type="dcterms:W3CDTF">2024-05-11T17:02:00Z</dcterms:created>
  <dcterms:modified xsi:type="dcterms:W3CDTF">2024-05-11T17:22:00Z</dcterms:modified>
</cp:coreProperties>
</file>